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BE" w:rsidRPr="000501BE" w:rsidRDefault="000501BE" w:rsidP="000501B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501B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Профилактика кишечных инфекций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 кишечным инфекциям относятся дизентерия, брюшной тиф, паратифы</w:t>
      </w:r>
      <w:proofErr w:type="gramStart"/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А</w:t>
      </w:r>
      <w:proofErr w:type="gramEnd"/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и Б, холера, </w:t>
      </w: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гастроэнтерит, пищевые </w:t>
      </w:r>
      <w:proofErr w:type="spellStart"/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токсикоинфекции</w:t>
      </w:r>
      <w:proofErr w:type="spellEnd"/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 вирусный гепатит А, вирусные диареи. Основными проявлениями заболевания кишечными инфекциями, на которые следует обращать внимание, </w:t>
      </w:r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являются слабость, вялость, плохой аппетит, диарея, рвота, боли в животе, может повыситься </w:t>
      </w:r>
      <w:r w:rsidRPr="000501B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температура и появиться озноб.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ind w:lef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   Для всех этих заболеваний характерным является проникновение возбудителей через рот </w:t>
      </w:r>
      <w:r w:rsidRPr="000501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 размножение их в кишечнике человека, откуда они с выделениями вновь попадают во </w:t>
      </w:r>
      <w:r w:rsidRPr="000501B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внешнюю среду: почву, воду, на различные предметы и продукты питания.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ind w:left="10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   Возбудители кишечных инфекций обладают высокой устойчивостью во внешней среде, </w:t>
      </w: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сохраняя свои болезнетворные свойства в течение от нескольких дней до нескольких недель, и </w:t>
      </w:r>
      <w:r w:rsidRPr="000501B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даже месяцев. Еще более устойчивы во внешней среде патогенная кишечная палочка, </w:t>
      </w:r>
      <w:r w:rsidRPr="000501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возбудители брюшного тифа, вирусного гепатита, вирусы. В пищевых продуктах возбудители кишечных инфекций не только сохраняются, но </w:t>
      </w:r>
      <w:proofErr w:type="spellStart"/>
      <w:r w:rsidRPr="000501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активно</w:t>
      </w:r>
      <w:proofErr w:type="spellEnd"/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размножаются, не меняя при этом внешнего вида и вкуса продукта. Но при действии высокой температуры, например при кипячении, возбудители кишечных </w:t>
      </w:r>
      <w:r w:rsidRPr="000501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инфекций погибают. Источником заражения кишечными инфекциями является человек - больной или </w:t>
      </w:r>
      <w:proofErr w:type="spellStart"/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бактерионоситель</w:t>
      </w:r>
      <w:proofErr w:type="spellEnd"/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(практически здоровый человек, в организме которого находятся возбудители </w:t>
      </w:r>
      <w:r w:rsidRPr="000501B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кишечных инфекций). Восприимчивость людей к кишечным инфекциям довольно высокая. Особенно </w:t>
      </w: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подвержены им дети. В условиях несоблюдения мер общественной и личной гигиены кишечные </w:t>
      </w:r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инфекции проявляют </w:t>
      </w:r>
      <w:proofErr w:type="gramStart"/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высокую</w:t>
      </w:r>
      <w:proofErr w:type="gramEnd"/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proofErr w:type="spellStart"/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контагиозность</w:t>
      </w:r>
      <w:proofErr w:type="spellEnd"/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 могут быстро распространяться среди окружающих больного (</w:t>
      </w:r>
      <w:proofErr w:type="spellStart"/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бактерионосителя</w:t>
      </w:r>
      <w:proofErr w:type="spellEnd"/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) лиц и вызывать массовые заболевания людей.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   Наибольший подъем заболеваемости кишечными инфекциями наблюдается в летне-</w:t>
      </w:r>
      <w:r w:rsidRPr="000501B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осенний период, что связано с выездами на отдых, потреблением овощей и фруктов, уличной </w:t>
      </w:r>
      <w:r w:rsidRPr="000501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торговлей скоропортящимися продуктами, нарушением водного режима и др. Возбудители </w:t>
      </w:r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острых кишечных инфекций могут находиться на различных предметных поверхностях, овощах, </w:t>
      </w:r>
      <w:r w:rsidRPr="000501B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ягодах, фруктах. Заражение различных предметов и пищевых продуктов может произойти при </w:t>
      </w: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загрязнении их руками, а также при неправильной транспортировке, хранении.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   Опасность заражения кишечными инфекциями представляют продукты (блюда из них), </w:t>
      </w:r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употребляемые в холодном виде, без тепловой обработки, например, салаты, заливные, молоко и молочные продукты, мясные полуфабрикаты. Одним из факторов заражения и распространения кишечных инфекций является вода. </w:t>
      </w:r>
      <w:r w:rsidRPr="000501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Опасность заражения кишечными инфекциями представляет употребление для питья, мытья </w:t>
      </w:r>
      <w:r w:rsidRPr="000501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посуды, рук, овощей и фруктов воды открытых водоемов, талой воды. Заражение может </w:t>
      </w:r>
      <w:r w:rsidRPr="000501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произойти при купании в открытых водоемах. К заражению кишечными инфекциями может привести употребление воды из колодца, </w:t>
      </w:r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если колодец неправильно построен или неправильно используется (отсутствует глиняный замок, </w:t>
      </w:r>
      <w:r w:rsidRPr="000501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колодец находится вблизи уборных, жители берут воду индивидуальными ведрами, стирают </w:t>
      </w:r>
      <w:r w:rsidRPr="000501B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белье и моют посуду в непосредственной близости от колодца).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Профилактика кишечных инфекций включает простые правила гигиены: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-обязательное тщательное мытье рук с мылом перед приготовлением, приемом пищи и после туалета;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-коротко стричь и содержать в чистоте ногти;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-воду для питья употреблять кипяченную, бутилированную или из питьевого фонтанчика с </w:t>
      </w: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системой доочистки водопроводной воды;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-овощи и фрукты, в том числе цитрусовые и бананы употреблять только после мытья их </w:t>
      </w: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чистой водой и ошпаривания кипятком;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-разливное молоко употреблять после кипячения;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-творог, приготовленный из сырого молока или развесной, лучше употреблять только в </w:t>
      </w:r>
      <w:r w:rsidRPr="000501B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виде блюд с термической обработкой;</w:t>
      </w:r>
      <w:r w:rsidRPr="000501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E707AF" wp14:editId="561E9FE9">
            <wp:extent cx="12065" cy="1206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-все пищевые продукты еле дует хранить в чистой закрывающейся посуде;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-скоропортящиеся продукты сохранять в холодильниках в пределах допустимых сроков </w:t>
      </w:r>
      <w:r w:rsidRPr="000501B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хранения;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-хлеб нужно носить из магазина в пакете отдельно от других продуктов;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-обязательны соблюдение чистоты в жилище, частое проветривание, ежедневное </w:t>
      </w:r>
      <w:r w:rsidRPr="000501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проведение влажной уборки;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-следует оберегать от мух пищевые продукты, сразу мыть грязную посуду;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-надо систематически опорожнять и мыть емкости для сбора для бытовых отходов;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-в целях борьбы с мухами следует защищать оконные проемы сеткой;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z w:val="24"/>
          <w:szCs w:val="24"/>
          <w:lang w:eastAsia="ru-RU"/>
        </w:rPr>
        <w:t>-купаться в открытых водоемах в летний период года можно только в специально </w:t>
      </w:r>
      <w:r w:rsidRPr="000501B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отведенных местах;</w:t>
      </w:r>
      <w:bookmarkStart w:id="0" w:name="_GoBack"/>
      <w:bookmarkEnd w:id="0"/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-на вокзалах, в аэропортах, местах массового отдыха при питье бутилированной, </w:t>
      </w:r>
      <w:r w:rsidRPr="000501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газированной воды пользуйтесь одноразовым стаканчиком или индивидуальным поильником;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-при пользовании колодцем, брать воду из него только ведром общего пользования, а не </w:t>
      </w:r>
      <w:r w:rsidRPr="000501B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личным.</w:t>
      </w:r>
    </w:p>
    <w:p w:rsidR="000501BE" w:rsidRPr="000501BE" w:rsidRDefault="000501BE" w:rsidP="000501BE">
      <w:pPr>
        <w:shd w:val="clear" w:color="auto" w:fill="FFFFFF"/>
        <w:spacing w:after="0" w:line="330" w:lineRule="atLeas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   При возникновении признаков кишечной инфекции следует немедленно обратиться за </w:t>
      </w:r>
      <w:r w:rsidRPr="000501B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медицинской помощью к врачу, выполнять и соблюдать его назначения и рекомендации. </w:t>
      </w:r>
      <w:r w:rsidRPr="000501BE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Никакого самолечения, не принимать самостоятельно никаких лекарств, особенно </w:t>
      </w:r>
      <w:r w:rsidRPr="000501B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антибиотиков! Можно давать обильное питье.</w:t>
      </w:r>
    </w:p>
    <w:p w:rsidR="000501BE" w:rsidRPr="000501BE" w:rsidRDefault="000501BE" w:rsidP="000501BE">
      <w:pPr>
        <w:shd w:val="clear" w:color="auto" w:fill="FFFFFF"/>
        <w:spacing w:line="330" w:lineRule="atLeas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B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Несвоевременное обращение за медицинской помощью может отрицательно сказаться на </w:t>
      </w:r>
      <w:r w:rsidRPr="000501B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здоровье и привести к заражению окружающих.</w:t>
      </w:r>
    </w:p>
    <w:p w:rsidR="003A3EC7" w:rsidRPr="000501BE" w:rsidRDefault="003A3EC7" w:rsidP="000501B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3EC7" w:rsidRPr="0005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EFC"/>
    <w:rsid w:val="000501BE"/>
    <w:rsid w:val="003A3EC7"/>
    <w:rsid w:val="0064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57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365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22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4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7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90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592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7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44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2025-09-23T06:29:00Z</dcterms:created>
  <dcterms:modified xsi:type="dcterms:W3CDTF">2025-09-23T06:30:00Z</dcterms:modified>
</cp:coreProperties>
</file>